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4D" w:rsidRPr="0084516C" w:rsidRDefault="0086264D" w:rsidP="0086264D">
      <w:pPr>
        <w:rPr>
          <w:rFonts w:hint="eastAsia"/>
          <w:szCs w:val="20"/>
        </w:rPr>
      </w:pPr>
      <w:bookmarkStart w:id="0" w:name="_GoBack"/>
      <w:bookmarkEnd w:id="0"/>
      <w:r w:rsidRPr="0084516C">
        <w:rPr>
          <w:rFonts w:hint="eastAsia"/>
          <w:szCs w:val="20"/>
        </w:rPr>
        <w:t>別紙様式２</w:t>
      </w:r>
    </w:p>
    <w:p w:rsidR="0086264D" w:rsidRPr="00F9095F" w:rsidRDefault="0086264D" w:rsidP="0086264D">
      <w:pPr>
        <w:jc w:val="center"/>
        <w:rPr>
          <w:rFonts w:hint="eastAsia"/>
          <w:sz w:val="32"/>
          <w:szCs w:val="32"/>
        </w:rPr>
      </w:pPr>
      <w:r w:rsidRPr="00F9095F">
        <w:rPr>
          <w:rFonts w:hint="eastAsia"/>
          <w:sz w:val="32"/>
          <w:szCs w:val="32"/>
        </w:rPr>
        <w:t>応札</w:t>
      </w:r>
      <w:r>
        <w:rPr>
          <w:rFonts w:hint="eastAsia"/>
          <w:sz w:val="32"/>
          <w:szCs w:val="32"/>
        </w:rPr>
        <w:t>物</w:t>
      </w:r>
      <w:r w:rsidRPr="00F9095F">
        <w:rPr>
          <w:rFonts w:hint="eastAsia"/>
          <w:sz w:val="32"/>
          <w:szCs w:val="32"/>
        </w:rPr>
        <w:t>品仕様書（提出用）</w:t>
      </w:r>
    </w:p>
    <w:p w:rsidR="0086264D" w:rsidRPr="00DB1A3C" w:rsidRDefault="0086264D" w:rsidP="0086264D">
      <w:pPr>
        <w:rPr>
          <w:rFonts w:hint="eastAsia"/>
          <w:sz w:val="20"/>
        </w:rPr>
      </w:pPr>
    </w:p>
    <w:p w:rsidR="0086264D" w:rsidRPr="0084516C" w:rsidRDefault="0086264D" w:rsidP="0086264D">
      <w:pPr>
        <w:rPr>
          <w:rFonts w:hint="eastAsia"/>
        </w:rPr>
      </w:pPr>
      <w:r w:rsidRPr="0084516C">
        <w:rPr>
          <w:rFonts w:hint="eastAsia"/>
        </w:rPr>
        <w:t xml:space="preserve">１　</w:t>
      </w:r>
      <w:r w:rsidRPr="0084516C">
        <w:rPr>
          <w:rFonts w:hAnsi="ＭＳ 明朝" w:hint="eastAsia"/>
        </w:rPr>
        <w:t>道路凍結抑制剤（塩化ナトリウム）</w:t>
      </w:r>
      <w:r w:rsidRPr="0084516C">
        <w:rPr>
          <w:rFonts w:hint="eastAsia"/>
        </w:rPr>
        <w:t>の品質、規格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140"/>
        <w:gridCol w:w="2619"/>
      </w:tblGrid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86264D" w:rsidRDefault="0086264D" w:rsidP="0054393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項　　　　目</w:t>
            </w:r>
          </w:p>
        </w:tc>
        <w:tc>
          <w:tcPr>
            <w:tcW w:w="4140" w:type="dxa"/>
            <w:vAlign w:val="center"/>
          </w:tcPr>
          <w:p w:rsidR="0086264D" w:rsidRDefault="0086264D" w:rsidP="0054393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　　　　　　準</w:t>
            </w:r>
          </w:p>
        </w:tc>
        <w:tc>
          <w:tcPr>
            <w:tcW w:w="2619" w:type="dxa"/>
            <w:vAlign w:val="center"/>
          </w:tcPr>
          <w:p w:rsidR="0086264D" w:rsidRDefault="0086264D" w:rsidP="0054393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格</w:t>
            </w: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86264D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１．塩化ナトリウム純度</w:t>
            </w:r>
          </w:p>
        </w:tc>
        <w:tc>
          <w:tcPr>
            <w:tcW w:w="4140" w:type="dxa"/>
            <w:vAlign w:val="center"/>
          </w:tcPr>
          <w:p w:rsidR="0086264D" w:rsidRDefault="0086264D" w:rsidP="00543938">
            <w:pPr>
              <w:ind w:left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95</w:t>
            </w:r>
            <w:r w:rsidRPr="00DB1A3C">
              <w:rPr>
                <w:rFonts w:hint="eastAsia"/>
                <w:sz w:val="20"/>
              </w:rPr>
              <w:t>％以上</w:t>
            </w:r>
          </w:p>
        </w:tc>
        <w:tc>
          <w:tcPr>
            <w:tcW w:w="2619" w:type="dxa"/>
            <w:vAlign w:val="center"/>
          </w:tcPr>
          <w:p w:rsidR="0086264D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86264D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２．</w:t>
            </w:r>
            <w:r w:rsidRPr="0086264D">
              <w:rPr>
                <w:rFonts w:hint="eastAsia"/>
                <w:spacing w:val="125"/>
                <w:kern w:val="0"/>
                <w:sz w:val="20"/>
                <w:fitText w:val="1800" w:id="-915670528"/>
              </w:rPr>
              <w:t>含</w:t>
            </w:r>
            <w:r w:rsidRPr="0086264D">
              <w:rPr>
                <w:rFonts w:hint="eastAsia"/>
                <w:spacing w:val="125"/>
                <w:kern w:val="0"/>
                <w:sz w:val="20"/>
                <w:fitText w:val="1800" w:id="-915670528"/>
              </w:rPr>
              <w:t xml:space="preserve"> </w:t>
            </w:r>
            <w:r w:rsidRPr="0086264D">
              <w:rPr>
                <w:rFonts w:hint="eastAsia"/>
                <w:spacing w:val="125"/>
                <w:kern w:val="0"/>
                <w:sz w:val="20"/>
                <w:fitText w:val="1800" w:id="-915670528"/>
              </w:rPr>
              <w:t>水</w:t>
            </w:r>
            <w:r w:rsidRPr="0086264D">
              <w:rPr>
                <w:rFonts w:hint="eastAsia"/>
                <w:spacing w:val="125"/>
                <w:kern w:val="0"/>
                <w:sz w:val="20"/>
                <w:fitText w:val="1800" w:id="-915670528"/>
              </w:rPr>
              <w:t xml:space="preserve"> </w:t>
            </w:r>
            <w:r w:rsidRPr="0086264D">
              <w:rPr>
                <w:rFonts w:hint="eastAsia"/>
                <w:kern w:val="0"/>
                <w:sz w:val="20"/>
                <w:fitText w:val="1800" w:id="-915670528"/>
              </w:rPr>
              <w:t>率</w:t>
            </w:r>
          </w:p>
        </w:tc>
        <w:tc>
          <w:tcPr>
            <w:tcW w:w="4140" w:type="dxa"/>
            <w:vAlign w:val="center"/>
          </w:tcPr>
          <w:p w:rsidR="0086264D" w:rsidRDefault="0086264D" w:rsidP="00543938">
            <w:pPr>
              <w:ind w:left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1.0</w:t>
            </w:r>
            <w:r w:rsidRPr="00DB1A3C">
              <w:rPr>
                <w:rFonts w:hint="eastAsia"/>
                <w:sz w:val="20"/>
              </w:rPr>
              <w:t>％以下</w:t>
            </w:r>
          </w:p>
        </w:tc>
        <w:tc>
          <w:tcPr>
            <w:tcW w:w="2619" w:type="dxa"/>
            <w:vAlign w:val="center"/>
          </w:tcPr>
          <w:p w:rsidR="0086264D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３．</w:t>
            </w:r>
            <w:r w:rsidRPr="0086264D">
              <w:rPr>
                <w:rFonts w:hint="eastAsia"/>
                <w:spacing w:val="166"/>
                <w:kern w:val="0"/>
                <w:sz w:val="20"/>
                <w:fitText w:val="1800" w:id="-915670527"/>
              </w:rPr>
              <w:t>平均粒</w:t>
            </w:r>
            <w:r w:rsidRPr="0086264D">
              <w:rPr>
                <w:rFonts w:hint="eastAsia"/>
                <w:spacing w:val="2"/>
                <w:kern w:val="0"/>
                <w:sz w:val="20"/>
                <w:fitText w:val="1800" w:id="-915670527"/>
              </w:rPr>
              <w:t>径</w:t>
            </w:r>
          </w:p>
        </w:tc>
        <w:tc>
          <w:tcPr>
            <w:tcW w:w="4140" w:type="dxa"/>
            <w:vAlign w:val="center"/>
          </w:tcPr>
          <w:p w:rsidR="0086264D" w:rsidRPr="00DB1A3C" w:rsidRDefault="0086264D" w:rsidP="00543938">
            <w:pPr>
              <w:ind w:left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0.5mm</w:t>
            </w:r>
            <w:r w:rsidRPr="00DB1A3C">
              <w:rPr>
                <w:rFonts w:hint="eastAsia"/>
                <w:sz w:val="20"/>
              </w:rPr>
              <w:t>≦</w:t>
            </w:r>
            <w:r>
              <w:rPr>
                <w:rFonts w:hint="eastAsia"/>
                <w:sz w:val="20"/>
              </w:rPr>
              <w:t>D50</w:t>
            </w:r>
            <w:r w:rsidRPr="00DB1A3C">
              <w:rPr>
                <w:rFonts w:hint="eastAsia"/>
                <w:sz w:val="20"/>
              </w:rPr>
              <w:t>&lt;</w:t>
            </w:r>
            <w:r>
              <w:rPr>
                <w:rFonts w:hint="eastAsia"/>
                <w:sz w:val="20"/>
              </w:rPr>
              <w:t>2.0mm</w:t>
            </w:r>
          </w:p>
        </w:tc>
        <w:tc>
          <w:tcPr>
            <w:tcW w:w="2619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４．</w:t>
            </w:r>
            <w:r w:rsidRPr="0086264D">
              <w:rPr>
                <w:rFonts w:hint="eastAsia"/>
                <w:spacing w:val="166"/>
                <w:kern w:val="0"/>
                <w:sz w:val="20"/>
                <w:fitText w:val="1800" w:id="-915670526"/>
              </w:rPr>
              <w:t>最大粒</w:t>
            </w:r>
            <w:r w:rsidRPr="0086264D">
              <w:rPr>
                <w:rFonts w:hint="eastAsia"/>
                <w:spacing w:val="2"/>
                <w:kern w:val="0"/>
                <w:sz w:val="20"/>
                <w:fitText w:val="1800" w:id="-915670526"/>
              </w:rPr>
              <w:t>径</w:t>
            </w:r>
          </w:p>
        </w:tc>
        <w:tc>
          <w:tcPr>
            <w:tcW w:w="4140" w:type="dxa"/>
            <w:vAlign w:val="center"/>
          </w:tcPr>
          <w:p w:rsidR="0086264D" w:rsidRPr="00DB1A3C" w:rsidRDefault="0086264D" w:rsidP="00543938">
            <w:pPr>
              <w:ind w:left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5.6mm</w:t>
            </w:r>
            <w:r w:rsidRPr="00DB1A3C">
              <w:rPr>
                <w:rFonts w:hint="eastAsia"/>
                <w:sz w:val="20"/>
              </w:rPr>
              <w:t>未満</w:t>
            </w:r>
            <w:r>
              <w:rPr>
                <w:rFonts w:hint="eastAsia"/>
                <w:sz w:val="20"/>
              </w:rPr>
              <w:t>（粗粒子分）</w:t>
            </w:r>
          </w:p>
        </w:tc>
        <w:tc>
          <w:tcPr>
            <w:tcW w:w="2619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５．</w:t>
            </w:r>
            <w:r w:rsidRPr="0086264D">
              <w:rPr>
                <w:rFonts w:hint="eastAsia"/>
                <w:spacing w:val="166"/>
                <w:kern w:val="0"/>
                <w:sz w:val="20"/>
                <w:fitText w:val="1800" w:id="-915670525"/>
              </w:rPr>
              <w:t>最小粒</w:t>
            </w:r>
            <w:r w:rsidRPr="0086264D">
              <w:rPr>
                <w:rFonts w:hint="eastAsia"/>
                <w:spacing w:val="2"/>
                <w:kern w:val="0"/>
                <w:sz w:val="20"/>
                <w:fitText w:val="1800" w:id="-915670525"/>
              </w:rPr>
              <w:t>径</w:t>
            </w:r>
          </w:p>
        </w:tc>
        <w:tc>
          <w:tcPr>
            <w:tcW w:w="4140" w:type="dxa"/>
            <w:vAlign w:val="center"/>
          </w:tcPr>
          <w:p w:rsidR="0086264D" w:rsidRPr="00DB1A3C" w:rsidRDefault="0086264D" w:rsidP="00543938">
            <w:pPr>
              <w:ind w:left="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0.25mm</w:t>
            </w:r>
            <w:r>
              <w:rPr>
                <w:rFonts w:hint="eastAsia"/>
                <w:sz w:val="20"/>
              </w:rPr>
              <w:t>未満が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％以下（微粒子分）</w:t>
            </w:r>
          </w:p>
        </w:tc>
        <w:tc>
          <w:tcPr>
            <w:tcW w:w="2619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Tr="00543938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520" w:type="dxa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６．</w:t>
            </w:r>
            <w:r w:rsidRPr="0086264D">
              <w:rPr>
                <w:rFonts w:hint="eastAsia"/>
                <w:spacing w:val="100"/>
                <w:kern w:val="0"/>
                <w:sz w:val="20"/>
                <w:fitText w:val="1800" w:id="-915670524"/>
              </w:rPr>
              <w:t>有害物質</w:t>
            </w:r>
            <w:r w:rsidRPr="0086264D">
              <w:rPr>
                <w:rFonts w:hint="eastAsia"/>
                <w:kern w:val="0"/>
                <w:sz w:val="20"/>
                <w:fitText w:val="1800" w:id="-915670524"/>
              </w:rPr>
              <w:t>等</w:t>
            </w:r>
          </w:p>
        </w:tc>
        <w:tc>
          <w:tcPr>
            <w:tcW w:w="6759" w:type="dxa"/>
            <w:gridSpan w:val="2"/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凍結抑制剤</w:t>
            </w:r>
            <w:r>
              <w:rPr>
                <w:rFonts w:hint="eastAsia"/>
                <w:sz w:val="20"/>
              </w:rPr>
              <w:t>10%</w:t>
            </w:r>
            <w:r>
              <w:rPr>
                <w:rFonts w:hint="eastAsia"/>
                <w:sz w:val="20"/>
              </w:rPr>
              <w:t>濃度水溶液における含有成分が水質汚濁防止法の排水</w:t>
            </w:r>
            <w:r w:rsidRPr="00DB1A3C">
              <w:rPr>
                <w:rFonts w:hint="eastAsia"/>
                <w:sz w:val="20"/>
              </w:rPr>
              <w:t>基準（</w:t>
            </w:r>
            <w:r w:rsidRPr="00DB1A3C">
              <w:rPr>
                <w:rFonts w:hint="eastAsia"/>
                <w:sz w:val="20"/>
              </w:rPr>
              <w:t>27</w:t>
            </w:r>
            <w:r w:rsidRPr="00DB1A3C">
              <w:rPr>
                <w:rFonts w:hint="eastAsia"/>
                <w:sz w:val="20"/>
              </w:rPr>
              <w:t>項目）のうち揮発性物質（</w:t>
            </w:r>
            <w:r w:rsidRPr="00DB1A3C">
              <w:rPr>
                <w:rFonts w:hint="eastAsia"/>
                <w:sz w:val="20"/>
              </w:rPr>
              <w:t>11</w:t>
            </w:r>
            <w:r w:rsidRPr="00DB1A3C">
              <w:rPr>
                <w:rFonts w:hint="eastAsia"/>
                <w:sz w:val="20"/>
              </w:rPr>
              <w:t>項目）を除いた</w:t>
            </w:r>
            <w:r w:rsidRPr="00DB1A3C">
              <w:rPr>
                <w:rFonts w:hint="eastAsia"/>
                <w:sz w:val="20"/>
              </w:rPr>
              <w:t>16</w:t>
            </w:r>
            <w:r w:rsidRPr="00DB1A3C">
              <w:rPr>
                <w:rFonts w:hint="eastAsia"/>
                <w:sz w:val="20"/>
              </w:rPr>
              <w:t>項目（別表－１）の基準に適合すること。</w:t>
            </w:r>
          </w:p>
        </w:tc>
      </w:tr>
    </w:tbl>
    <w:p w:rsidR="0086264D" w:rsidRPr="00DB1A3C" w:rsidRDefault="0086264D" w:rsidP="0086264D">
      <w:pPr>
        <w:rPr>
          <w:rFonts w:hint="eastAsia"/>
          <w:sz w:val="20"/>
        </w:rPr>
      </w:pPr>
      <w:bookmarkStart w:id="1" w:name="OLE_LINK1"/>
      <w:r w:rsidRPr="00DB1A3C">
        <w:rPr>
          <w:rFonts w:hint="eastAsia"/>
          <w:sz w:val="20"/>
        </w:rPr>
        <w:t>（別表－</w:t>
      </w:r>
      <w:r w:rsidRPr="00DB1A3C">
        <w:rPr>
          <w:rFonts w:hint="eastAsia"/>
          <w:sz w:val="20"/>
        </w:rPr>
        <w:t>1</w:t>
      </w:r>
      <w:r w:rsidRPr="00DB1A3C">
        <w:rPr>
          <w:rFonts w:hint="eastAsia"/>
          <w:sz w:val="20"/>
        </w:rPr>
        <w:t>）</w:t>
      </w:r>
    </w:p>
    <w:p w:rsidR="0086264D" w:rsidRPr="0084516C" w:rsidRDefault="0086264D" w:rsidP="0086264D">
      <w:pPr>
        <w:rPr>
          <w:rFonts w:hint="eastAsia"/>
          <w:sz w:val="20"/>
        </w:rPr>
      </w:pPr>
      <w:r w:rsidRPr="0084516C">
        <w:rPr>
          <w:rFonts w:hint="eastAsia"/>
          <w:sz w:val="20"/>
        </w:rPr>
        <w:t>有害物質の種類と許容限度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3501"/>
        <w:gridCol w:w="2619"/>
      </w:tblGrid>
      <w:tr w:rsidR="0086264D" w:rsidRPr="00DB1A3C" w:rsidTr="00543938">
        <w:tblPrEx>
          <w:tblCellMar>
            <w:top w:w="0" w:type="dxa"/>
            <w:bottom w:w="0" w:type="dxa"/>
          </w:tblCellMar>
        </w:tblPrEx>
        <w:tc>
          <w:tcPr>
            <w:tcW w:w="3159" w:type="dxa"/>
            <w:vAlign w:val="center"/>
          </w:tcPr>
          <w:p w:rsidR="0086264D" w:rsidRPr="00DB1A3C" w:rsidRDefault="0086264D" w:rsidP="00543938">
            <w:pPr>
              <w:jc w:val="center"/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有害物質の種類</w:t>
            </w:r>
          </w:p>
        </w:tc>
        <w:tc>
          <w:tcPr>
            <w:tcW w:w="3501" w:type="dxa"/>
            <w:vAlign w:val="center"/>
          </w:tcPr>
          <w:p w:rsidR="0086264D" w:rsidRPr="00DB1A3C" w:rsidRDefault="0086264D" w:rsidP="00543938">
            <w:pPr>
              <w:jc w:val="center"/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許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DB1A3C">
              <w:rPr>
                <w:rFonts w:hint="eastAsia"/>
                <w:sz w:val="20"/>
              </w:rPr>
              <w:t>容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DB1A3C">
              <w:rPr>
                <w:rFonts w:hint="eastAsia"/>
                <w:sz w:val="20"/>
              </w:rPr>
              <w:t>限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DB1A3C">
              <w:rPr>
                <w:rFonts w:hint="eastAsia"/>
                <w:sz w:val="20"/>
              </w:rPr>
              <w:t>度</w:t>
            </w:r>
          </w:p>
        </w:tc>
        <w:tc>
          <w:tcPr>
            <w:tcW w:w="2619" w:type="dxa"/>
            <w:vAlign w:val="center"/>
          </w:tcPr>
          <w:p w:rsidR="0086264D" w:rsidRPr="00DB1A3C" w:rsidRDefault="0086264D" w:rsidP="0054393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格</w:t>
            </w: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159" w:type="dxa"/>
            <w:tcBorders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カドミウム及びその化合物</w:t>
            </w:r>
          </w:p>
        </w:tc>
        <w:tc>
          <w:tcPr>
            <w:tcW w:w="3501" w:type="dxa"/>
            <w:tcBorders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0.03mg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シアン化合物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有機リン</w:t>
            </w:r>
            <w:r w:rsidRPr="00DB1A3C">
              <w:rPr>
                <w:rFonts w:hint="eastAsia"/>
                <w:sz w:val="20"/>
              </w:rPr>
              <w:t>化合物</w:t>
            </w:r>
          </w:p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（パラチオン、メチルパラチオン、メチルジメトン及びＥＰＮに限る。）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鉛及びその化合物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0.1mg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六価クロム化合物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0.5mg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ヒ</w:t>
            </w:r>
            <w:r w:rsidRPr="00DB1A3C">
              <w:rPr>
                <w:rFonts w:hint="eastAsia"/>
                <w:sz w:val="20"/>
              </w:rPr>
              <w:t>素及びその化合物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0.1mg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水銀及びアルキル水銀その他の水銀化合物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0.005mg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アルキル水銀化合物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検出されないこと</w:t>
            </w:r>
            <w:r w:rsidRPr="0011796A">
              <w:rPr>
                <w:rFonts w:hint="eastAsia"/>
                <w:sz w:val="20"/>
                <w:vertAlign w:val="superscript"/>
              </w:rPr>
              <w:t>※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ポリ塩化ビフェニル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0.003mg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チウラム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0.06mg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シマジン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0.03mg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チオベンカルブ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0.2mg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セレン及びその化合物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0.1mg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ほう素及びその化合物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ふっ素及びその化合物</w:t>
            </w:r>
          </w:p>
        </w:tc>
        <w:tc>
          <w:tcPr>
            <w:tcW w:w="3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8mg</w:t>
            </w:r>
            <w:r w:rsidRPr="00DB1A3C"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  <w:tr w:rsidR="0086264D" w:rsidRPr="00DB1A3C" w:rsidTr="0054393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59" w:type="dxa"/>
            <w:tcBorders>
              <w:top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アンモニア、アンモニウム化合物</w:t>
            </w:r>
            <w:r>
              <w:rPr>
                <w:rFonts w:hint="eastAsia"/>
                <w:sz w:val="20"/>
              </w:rPr>
              <w:t>、亜硝</w:t>
            </w:r>
            <w:r w:rsidRPr="00DB1A3C">
              <w:rPr>
                <w:rFonts w:hint="eastAsia"/>
                <w:sz w:val="20"/>
              </w:rPr>
              <w:t>酸化合物及び硝酸化合物</w:t>
            </w:r>
          </w:p>
        </w:tc>
        <w:tc>
          <w:tcPr>
            <w:tcW w:w="3501" w:type="dxa"/>
            <w:tcBorders>
              <w:top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  <w:r w:rsidRPr="00DB1A3C">
              <w:rPr>
                <w:rFonts w:hint="eastAsia"/>
                <w:sz w:val="20"/>
              </w:rPr>
              <w:t>アンモニア性窒素に</w:t>
            </w:r>
            <w:r>
              <w:rPr>
                <w:rFonts w:hint="eastAsia"/>
                <w:sz w:val="20"/>
              </w:rPr>
              <w:t>0.4</w:t>
            </w:r>
            <w:r>
              <w:rPr>
                <w:rFonts w:hint="eastAsia"/>
                <w:sz w:val="20"/>
              </w:rPr>
              <w:t>を乗じたもの、亜硝酸性窒素及び硝</w:t>
            </w:r>
            <w:r w:rsidRPr="00DB1A3C">
              <w:rPr>
                <w:rFonts w:hint="eastAsia"/>
                <w:sz w:val="20"/>
              </w:rPr>
              <w:t>酸性窒素の合計</w:t>
            </w:r>
            <w:r>
              <w:rPr>
                <w:rFonts w:hint="eastAsia"/>
                <w:sz w:val="20"/>
              </w:rPr>
              <w:t>量</w:t>
            </w:r>
            <w:r>
              <w:rPr>
                <w:rFonts w:hint="eastAsia"/>
                <w:sz w:val="20"/>
              </w:rPr>
              <w:t>100mg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2619" w:type="dxa"/>
            <w:tcBorders>
              <w:top w:val="dotted" w:sz="4" w:space="0" w:color="auto"/>
            </w:tcBorders>
            <w:vAlign w:val="center"/>
          </w:tcPr>
          <w:p w:rsidR="0086264D" w:rsidRPr="00DB1A3C" w:rsidRDefault="0086264D" w:rsidP="00543938">
            <w:pPr>
              <w:rPr>
                <w:rFonts w:hint="eastAsia"/>
                <w:sz w:val="20"/>
              </w:rPr>
            </w:pPr>
          </w:p>
        </w:tc>
      </w:tr>
    </w:tbl>
    <w:bookmarkEnd w:id="1"/>
    <w:p w:rsidR="0086264D" w:rsidRDefault="0086264D" w:rsidP="0086264D">
      <w:pPr>
        <w:rPr>
          <w:rFonts w:hint="eastAsia"/>
          <w:sz w:val="20"/>
          <w:szCs w:val="20"/>
        </w:rPr>
      </w:pPr>
      <w:r w:rsidRPr="0011796A">
        <w:rPr>
          <w:rFonts w:hint="eastAsia"/>
          <w:sz w:val="20"/>
          <w:szCs w:val="20"/>
        </w:rPr>
        <w:t>※「検出されないこと」とは、環境大臣が定める方法により検定した場合において、その結果が当該検定方法の定量限界を下回ることをいう。</w:t>
      </w:r>
    </w:p>
    <w:p w:rsidR="0086264D" w:rsidRPr="00871580" w:rsidRDefault="0086264D" w:rsidP="0086264D">
      <w:pPr>
        <w:rPr>
          <w:rFonts w:hint="eastAsia"/>
        </w:rPr>
      </w:pPr>
      <w:r w:rsidRPr="00871580">
        <w:rPr>
          <w:rFonts w:hint="eastAsia"/>
        </w:rPr>
        <w:t>２　袋について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39"/>
      </w:tblGrid>
      <w:tr w:rsidR="0086264D" w:rsidRPr="00A410E0" w:rsidTr="00543938">
        <w:tc>
          <w:tcPr>
            <w:tcW w:w="6629" w:type="dxa"/>
            <w:vAlign w:val="center"/>
          </w:tcPr>
          <w:p w:rsidR="0086264D" w:rsidRPr="00A410E0" w:rsidRDefault="0086264D" w:rsidP="00543938">
            <w:pPr>
              <w:jc w:val="center"/>
              <w:rPr>
                <w:rFonts w:hint="eastAsia"/>
                <w:sz w:val="20"/>
                <w:szCs w:val="20"/>
              </w:rPr>
            </w:pPr>
            <w:r w:rsidRPr="00A410E0">
              <w:rPr>
                <w:rFonts w:hint="eastAsia"/>
                <w:sz w:val="20"/>
                <w:szCs w:val="20"/>
              </w:rPr>
              <w:t>基　　　　　準</w:t>
            </w:r>
          </w:p>
        </w:tc>
        <w:tc>
          <w:tcPr>
            <w:tcW w:w="2639" w:type="dxa"/>
            <w:vAlign w:val="center"/>
          </w:tcPr>
          <w:p w:rsidR="0086264D" w:rsidRPr="00A410E0" w:rsidRDefault="0086264D" w:rsidP="00543938">
            <w:pPr>
              <w:jc w:val="center"/>
              <w:rPr>
                <w:rFonts w:hint="eastAsia"/>
                <w:sz w:val="20"/>
                <w:szCs w:val="20"/>
              </w:rPr>
            </w:pPr>
            <w:r w:rsidRPr="00A410E0">
              <w:rPr>
                <w:rFonts w:hint="eastAsia"/>
                <w:sz w:val="20"/>
              </w:rPr>
              <w:t>応</w:t>
            </w:r>
            <w:r w:rsidRPr="00A410E0">
              <w:rPr>
                <w:rFonts w:hint="eastAsia"/>
                <w:sz w:val="20"/>
              </w:rPr>
              <w:t xml:space="preserve"> </w:t>
            </w:r>
            <w:r w:rsidRPr="00A410E0">
              <w:rPr>
                <w:rFonts w:hint="eastAsia"/>
                <w:sz w:val="20"/>
              </w:rPr>
              <w:t>札</w:t>
            </w:r>
            <w:r w:rsidRPr="00A410E0">
              <w:rPr>
                <w:rFonts w:hint="eastAsia"/>
                <w:sz w:val="20"/>
              </w:rPr>
              <w:t xml:space="preserve"> </w:t>
            </w:r>
            <w:r w:rsidRPr="00A410E0">
              <w:rPr>
                <w:rFonts w:hint="eastAsia"/>
                <w:sz w:val="20"/>
              </w:rPr>
              <w:t>物</w:t>
            </w:r>
            <w:r w:rsidRPr="00A410E0">
              <w:rPr>
                <w:rFonts w:hint="eastAsia"/>
                <w:sz w:val="20"/>
              </w:rPr>
              <w:t xml:space="preserve"> </w:t>
            </w:r>
            <w:r w:rsidRPr="00A410E0">
              <w:rPr>
                <w:rFonts w:hint="eastAsia"/>
                <w:sz w:val="20"/>
              </w:rPr>
              <w:t>品</w:t>
            </w:r>
            <w:r w:rsidRPr="00A410E0">
              <w:rPr>
                <w:rFonts w:hint="eastAsia"/>
                <w:sz w:val="20"/>
              </w:rPr>
              <w:t xml:space="preserve"> </w:t>
            </w:r>
            <w:r w:rsidRPr="00A410E0">
              <w:rPr>
                <w:rFonts w:hint="eastAsia"/>
                <w:sz w:val="20"/>
              </w:rPr>
              <w:t>規</w:t>
            </w:r>
            <w:r w:rsidRPr="00A410E0">
              <w:rPr>
                <w:rFonts w:hint="eastAsia"/>
                <w:sz w:val="20"/>
              </w:rPr>
              <w:t xml:space="preserve"> </w:t>
            </w:r>
            <w:r w:rsidRPr="00A410E0">
              <w:rPr>
                <w:rFonts w:hint="eastAsia"/>
                <w:sz w:val="20"/>
              </w:rPr>
              <w:t>格</w:t>
            </w:r>
          </w:p>
        </w:tc>
      </w:tr>
      <w:tr w:rsidR="0086264D" w:rsidRPr="00A410E0" w:rsidTr="00543938">
        <w:trPr>
          <w:trHeight w:val="383"/>
        </w:trPr>
        <w:tc>
          <w:tcPr>
            <w:tcW w:w="6629" w:type="dxa"/>
            <w:vAlign w:val="center"/>
          </w:tcPr>
          <w:p w:rsidR="0086264D" w:rsidRPr="00A410E0" w:rsidRDefault="0086264D" w:rsidP="00543938">
            <w:pPr>
              <w:jc w:val="center"/>
              <w:rPr>
                <w:rFonts w:hint="eastAsia"/>
                <w:sz w:val="20"/>
                <w:szCs w:val="20"/>
              </w:rPr>
            </w:pPr>
            <w:r w:rsidRPr="00A410E0">
              <w:rPr>
                <w:rFonts w:hint="eastAsia"/>
                <w:sz w:val="20"/>
                <w:szCs w:val="20"/>
              </w:rPr>
              <w:t>袋は湿気を通さない材質とすること（紙、ビニールは問わない）</w:t>
            </w:r>
          </w:p>
        </w:tc>
        <w:tc>
          <w:tcPr>
            <w:tcW w:w="2639" w:type="dxa"/>
          </w:tcPr>
          <w:p w:rsidR="0086264D" w:rsidRPr="00A410E0" w:rsidRDefault="0086264D" w:rsidP="00543938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86264D" w:rsidRPr="0011796A" w:rsidRDefault="0086264D" w:rsidP="0086264D">
      <w:pPr>
        <w:rPr>
          <w:rFonts w:hint="eastAsia"/>
          <w:sz w:val="20"/>
          <w:szCs w:val="20"/>
        </w:rPr>
      </w:pPr>
    </w:p>
    <w:sectPr w:rsidR="0086264D" w:rsidRPr="0011796A" w:rsidSect="0086264D">
      <w:footerReference w:type="even" r:id="rId6"/>
      <w:pgSz w:w="11906" w:h="16838" w:code="9"/>
      <w:pgMar w:top="454" w:right="1021" w:bottom="454" w:left="1361" w:header="851" w:footer="794" w:gutter="0"/>
      <w:pgNumType w:fmt="numberInDash" w:start="19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4D" w:rsidRDefault="0086264D" w:rsidP="0086264D">
      <w:r>
        <w:separator/>
      </w:r>
    </w:p>
  </w:endnote>
  <w:endnote w:type="continuationSeparator" w:id="0">
    <w:p w:rsidR="0086264D" w:rsidRDefault="0086264D" w:rsidP="0086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35" w:rsidRDefault="0086264D" w:rsidP="004A33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</w:instrText>
    </w:r>
    <w:r>
      <w:rPr>
        <w:rStyle w:val="a7"/>
      </w:rPr>
      <w:instrText xml:space="preserve">GE  </w:instrText>
    </w:r>
    <w:r>
      <w:rPr>
        <w:rStyle w:val="a7"/>
      </w:rPr>
      <w:fldChar w:fldCharType="end"/>
    </w:r>
  </w:p>
  <w:p w:rsidR="00AE7C35" w:rsidRDefault="008626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4D" w:rsidRDefault="0086264D" w:rsidP="0086264D">
      <w:r>
        <w:separator/>
      </w:r>
    </w:p>
  </w:footnote>
  <w:footnote w:type="continuationSeparator" w:id="0">
    <w:p w:rsidR="0086264D" w:rsidRDefault="0086264D" w:rsidP="0086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C2"/>
    <w:rsid w:val="002500BE"/>
    <w:rsid w:val="003F53C2"/>
    <w:rsid w:val="008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4DC05"/>
  <w15:chartTrackingRefBased/>
  <w15:docId w15:val="{A3E91B25-B6AB-4CE3-B8F1-ADE637E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264D"/>
  </w:style>
  <w:style w:type="paragraph" w:styleId="a5">
    <w:name w:val="footer"/>
    <w:basedOn w:val="a"/>
    <w:link w:val="a6"/>
    <w:unhideWhenUsed/>
    <w:rsid w:val="008626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264D"/>
  </w:style>
  <w:style w:type="character" w:styleId="a7">
    <w:name w:val="page number"/>
    <w:basedOn w:val="a0"/>
    <w:rsid w:val="0086264D"/>
  </w:style>
  <w:style w:type="paragraph" w:styleId="a8">
    <w:name w:val="Closing"/>
    <w:basedOn w:val="a"/>
    <w:link w:val="a9"/>
    <w:rsid w:val="0086264D"/>
    <w:pPr>
      <w:jc w:val="right"/>
    </w:pPr>
  </w:style>
  <w:style w:type="character" w:customStyle="1" w:styleId="a9">
    <w:name w:val="結語 (文字)"/>
    <w:basedOn w:val="a0"/>
    <w:link w:val="a8"/>
    <w:rsid w:val="008626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森村龍也</dc:creator>
  <cp:keywords/>
  <dc:description/>
  <cp:lastModifiedBy>森村龍也</cp:lastModifiedBy>
  <cp:revision>2</cp:revision>
  <dcterms:created xsi:type="dcterms:W3CDTF">2024-09-13T06:58:00Z</dcterms:created>
  <dcterms:modified xsi:type="dcterms:W3CDTF">2024-09-13T06:58:00Z</dcterms:modified>
</cp:coreProperties>
</file>